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6A" w:rsidRDefault="0021446A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446A" w:rsidRDefault="00AE1C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30729" w:rsidRDefault="00AE1C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</w:p>
    <w:p w:rsidR="0021446A" w:rsidRDefault="00A307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ОТКРЫТОГО </w:t>
      </w:r>
      <w:r w:rsidR="004D74F4">
        <w:rPr>
          <w:rFonts w:ascii="Times New Roman" w:eastAsia="Times New Roman" w:hAnsi="Times New Roman" w:cs="Times New Roman"/>
          <w:b/>
          <w:sz w:val="28"/>
          <w:szCs w:val="28"/>
        </w:rPr>
        <w:t>МЕЖРЕГИОНАЛЬНОГО</w:t>
      </w:r>
    </w:p>
    <w:p w:rsidR="0021446A" w:rsidRDefault="00AE1C22">
      <w:pPr>
        <w:tabs>
          <w:tab w:val="left" w:pos="510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ТВОРЧЕСКОГО КОНКУРСА </w:t>
      </w:r>
    </w:p>
    <w:p w:rsidR="0021446A" w:rsidRDefault="00AE1C22">
      <w:pPr>
        <w:tabs>
          <w:tab w:val="left" w:pos="510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МНОГОДЕТНЫХ СЕМЕЙ </w:t>
      </w:r>
    </w:p>
    <w:p w:rsidR="0021446A" w:rsidRDefault="00AE1C22">
      <w:pPr>
        <w:tabs>
          <w:tab w:val="left" w:pos="510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«СЕМЕЙНАЯ КОПИЛКА»</w:t>
      </w:r>
    </w:p>
    <w:p w:rsidR="0021446A" w:rsidRDefault="0021446A">
      <w:pPr>
        <w:tabs>
          <w:tab w:val="left" w:pos="510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46A" w:rsidRDefault="00AE1C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1446A" w:rsidRDefault="00AE1C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 и задачи, порядок проведения, содержание и требования к участникам конкурса семейного творчества «Семейная копилка» (далее – Конкурс).</w:t>
      </w:r>
    </w:p>
    <w:p w:rsidR="0021446A" w:rsidRDefault="00AE1C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Конкурс направлен на формирование семейных ценностей и традиций и повышение уровня финансовых знаний многодетных семей Липецкой области</w:t>
      </w:r>
      <w:r w:rsidR="00C175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1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изучения темы финансового планирования. </w:t>
      </w:r>
    </w:p>
    <w:p w:rsidR="004D434B" w:rsidRDefault="00AE1C22" w:rsidP="004D43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Организаторами Конкурса </w:t>
      </w:r>
      <w:r w:rsid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Белгородской, Воронежской, Рязанской, Калужской, Курской, Липецкой, Тульской</w:t>
      </w:r>
      <w:r w:rsid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выступают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ТО)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Банка России при поддержке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ведомств, курирующ</w:t>
      </w:r>
      <w:r w:rsid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вопросы социальной политики.</w:t>
      </w:r>
    </w:p>
    <w:p w:rsidR="0021446A" w:rsidRDefault="00A83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C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Информационную поддержку Конкурсу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</w:t>
      </w:r>
      <w:r w:rsidR="007E2502">
        <w:rPr>
          <w:rFonts w:ascii="Times New Roman" w:eastAsia="Times New Roman" w:hAnsi="Times New Roman" w:cs="Times New Roman"/>
          <w:color w:val="000000"/>
          <w:sz w:val="28"/>
          <w:szCs w:val="28"/>
        </w:rPr>
        <w:t>т средства массовой информации. Журналистов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приглашают к сотрудничеству ТО Банка России. </w:t>
      </w:r>
      <w:r w:rsidR="00F1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Инфопартнер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ы анонсирую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конкурс на своих ин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формационных площадках, участвую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раб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оте конкурсной комиссии, освещаю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итоги конкурса. </w:t>
      </w:r>
    </w:p>
    <w:p w:rsidR="0021446A" w:rsidRDefault="0021446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6A" w:rsidRDefault="00CC72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2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AE1C22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</w:t>
      </w:r>
    </w:p>
    <w:p w:rsidR="00CC7227" w:rsidRDefault="0076533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1C22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21446A" w:rsidRDefault="00CC7227" w:rsidP="00CC7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ышение уровня финансовых знаний многодетных семей </w:t>
      </w:r>
      <w:r w:rsidR="004D74F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 Центрального федерального округа (далее – ЦФО)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изучения темы финансового планирования.</w:t>
      </w:r>
    </w:p>
    <w:p w:rsidR="0021446A" w:rsidRDefault="00AE1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3B22AF" w:rsidRDefault="003B22AF" w:rsidP="003B22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привлечение внимания общественности к институту семьи;</w:t>
      </w:r>
    </w:p>
    <w:p w:rsidR="003B22AF" w:rsidRDefault="003B22AF" w:rsidP="003B22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раскрытие потенциальных возможностей молодой семьи;</w:t>
      </w:r>
    </w:p>
    <w:p w:rsidR="00CC7227" w:rsidRPr="003B22AF" w:rsidRDefault="00CC7227" w:rsidP="00CC7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молодых многодетных семей, сохраняющих традиции семейного воспитани</w:t>
      </w:r>
      <w:r w:rsidR="003B22A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C7227" w:rsidRPr="00C17555" w:rsidRDefault="00CC7227" w:rsidP="00CC7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21446A" w:rsidRDefault="00AE1C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</w:p>
    <w:p w:rsidR="0021446A" w:rsidRPr="00BA55C4" w:rsidRDefault="00AE1C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3.1. К участию в Конкурсе приглашаются 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многодетные семьи, проживающие в регионах</w:t>
      </w:r>
      <w:r w:rsidR="003125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ЦФО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указанных в Положении о Конкурсе</w:t>
      </w:r>
      <w:r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</w:t>
      </w:r>
      <w:r w:rsidR="00C17555"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семьи, </w:t>
      </w:r>
      <w:r w:rsidR="00C17555"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которых</w:t>
      </w:r>
      <w:r w:rsidR="00CA40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9771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супруги </w:t>
      </w:r>
      <w:r w:rsid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находятся в официальном браке, </w:t>
      </w:r>
      <w:r w:rsidR="00BA55C4"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имею</w:t>
      </w:r>
      <w:r w:rsid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 w:rsidR="00BA55C4" w:rsidRPr="00BA55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трех и более несовершеннолетних детей (</w:t>
      </w:r>
      <w:r w:rsidR="00BA55C4" w:rsidRPr="00BA55C4">
        <w:rPr>
          <w:rFonts w:ascii="Times New Roman" w:hAnsi="Times New Roman" w:cs="Times New Roman"/>
          <w:color w:val="000000"/>
          <w:sz w:val="28"/>
          <w:szCs w:val="28"/>
        </w:rPr>
        <w:t>в том числе усыновленных, а также пасынков и падчериц).</w:t>
      </w:r>
      <w:r w:rsidR="00CA40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статуса многодетной семьи необязательно. </w:t>
      </w:r>
    </w:p>
    <w:p w:rsidR="0021446A" w:rsidRDefault="0021446A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AE1C22">
      <w:pPr>
        <w:tabs>
          <w:tab w:val="left" w:pos="510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ПРОВЕДЕНИЯ КОНКУРСА</w:t>
      </w:r>
    </w:p>
    <w:p w:rsidR="0021446A" w:rsidRPr="00176763" w:rsidRDefault="00AE1C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Конкурс проводится </w:t>
      </w:r>
      <w:r w:rsidR="004D74F4">
        <w:rPr>
          <w:rFonts w:ascii="Times New Roman" w:eastAsia="Times New Roman" w:hAnsi="Times New Roman" w:cs="Times New Roman"/>
          <w:sz w:val="28"/>
          <w:szCs w:val="28"/>
        </w:rPr>
        <w:t xml:space="preserve">с 1 июня по 8 </w:t>
      </w:r>
      <w:r w:rsidR="003125F2">
        <w:rPr>
          <w:rFonts w:ascii="Times New Roman" w:eastAsia="Times New Roman" w:hAnsi="Times New Roman" w:cs="Times New Roman"/>
          <w:sz w:val="28"/>
          <w:szCs w:val="28"/>
        </w:rPr>
        <w:t>июля 2024</w:t>
      </w:r>
      <w:r w:rsidRPr="00C1755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176763" w:rsidRPr="00176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76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кампания в СМИ и социальных сетях стартует в день начала Конкурса. </w:t>
      </w:r>
    </w:p>
    <w:p w:rsidR="007E7CA0" w:rsidRDefault="00AE1C22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CA40B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частникам необходимо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одготовить поделку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Семейная копилка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  <w:r w:rsidR="007E7C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Творческая работа может быть выполнена в любой технике исполнения, из любого материала, и должна соответствовать теме конкурса. Результатом Конкурса станет фото- или видеопрезентация, отражающая процесс изготовления, выбор материала и техники</w:t>
      </w:r>
      <w:r w:rsidR="00CA40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изготовления копилок. Кроме того, в презентации необходимо рассказать о том, как в семье происходит планирование и ведение семейного бюджета.  </w:t>
      </w:r>
      <w:r w:rsidR="007E7C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30729" w:rsidRDefault="007E7CA0" w:rsidP="00A30729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Фото- или видеопрезентацию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загрузить на облачное хранилище и прислать ссылку на него Организатору</w:t>
      </w:r>
      <w:r w:rsidR="0031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</w:rPr>
        <w:t>рес электронной почты</w:t>
      </w:r>
      <w:r w:rsidR="00E3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skopilka-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tsfo</w:t>
      </w:r>
      <w:r w:rsid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>@mail.ru с пометкой в теме письма «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область </w:t>
      </w:r>
      <w:r w:rsidR="00A30729" w:rsidRPr="00A307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(указать регион проживания)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Семейная копилка_</w:t>
      </w:r>
      <w:r w:rsidR="00A30729">
        <w:rPr>
          <w:rFonts w:ascii="Times New Roman" w:eastAsia="Times New Roman" w:hAnsi="Times New Roman" w:cs="Times New Roman"/>
          <w:sz w:val="28"/>
          <w:szCs w:val="28"/>
        </w:rPr>
        <w:t xml:space="preserve">семья </w:t>
      </w:r>
      <w:r w:rsidR="00A30729" w:rsidRPr="00A30729">
        <w:rPr>
          <w:rFonts w:ascii="Times New Roman" w:eastAsia="Times New Roman" w:hAnsi="Times New Roman" w:cs="Times New Roman"/>
          <w:i/>
          <w:sz w:val="28"/>
          <w:szCs w:val="28"/>
        </w:rPr>
        <w:t>Петровых</w:t>
      </w:r>
      <w:r w:rsidR="00A30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729" w:rsidRDefault="00A30729" w:rsidP="00A30729">
      <w:pPr>
        <w:tabs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Предоставляемые материалы должны соответствовать следующим требованиям: </w:t>
      </w:r>
    </w:p>
    <w:p w:rsidR="0021446A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 не более 1 минуты; </w:t>
      </w:r>
    </w:p>
    <w:p w:rsidR="0021446A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 ориентирование видео;</w:t>
      </w:r>
    </w:p>
    <w:p w:rsidR="0021446A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участие всей многодетной семьи;</w:t>
      </w:r>
    </w:p>
    <w:p w:rsidR="0021446A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видеопрезентация может быть снята на любительскую видеокамеру или камеру смартфона;</w:t>
      </w:r>
    </w:p>
    <w:p w:rsidR="0021446A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видеопрезентации в формате слайд шоу с озвучкой или субтитрами;</w:t>
      </w:r>
    </w:p>
    <w:p w:rsidR="0021446A" w:rsidRPr="007E7CA0" w:rsidRDefault="00AE1C22" w:rsidP="002A5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/>
        <w:ind w:left="426"/>
        <w:jc w:val="both"/>
        <w:rPr>
          <w:color w:val="000000"/>
          <w:sz w:val="28"/>
          <w:szCs w:val="28"/>
        </w:rPr>
      </w:pPr>
      <w:r w:rsidRPr="007E7CA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видеопрезентация должна соответствовать общепринятым культурным нормам</w:t>
      </w:r>
      <w:r w:rsidR="007E7CA0" w:rsidRPr="007E7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46A" w:rsidRDefault="00AE1C22">
      <w:pPr>
        <w:tabs>
          <w:tab w:val="left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задание вместе с заявкой (Приложение 1) необходимо </w:t>
      </w:r>
      <w:r w:rsidR="00940D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править </w:t>
      </w:r>
      <w:r w:rsidR="002A514D">
        <w:rPr>
          <w:rFonts w:ascii="Times New Roman" w:eastAsia="Times New Roman" w:hAnsi="Times New Roman" w:cs="Times New Roman"/>
          <w:sz w:val="28"/>
          <w:szCs w:val="28"/>
        </w:rPr>
        <w:t>до 16 июня</w:t>
      </w:r>
      <w:r w:rsidRPr="00CA4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072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A40B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940D30"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заявка на участие в конкурсе является автоматическим согласием со стороны участников на использование персональных данных всех членов семьи (в любых форматах, включая аудио, видео, фото), в том числе несовершеннолетних детей. </w:t>
      </w:r>
    </w:p>
    <w:p w:rsidR="0021446A" w:rsidRDefault="00AE1C22" w:rsidP="002A514D">
      <w:pPr>
        <w:tabs>
          <w:tab w:val="left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</w:t>
      </w:r>
      <w:r w:rsidR="00CA4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2 рабочих дней после окончания конкурса 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ресурсах информационных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A40B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Банка России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E1F" w:rsidRDefault="005856B3" w:rsidP="002A514D">
      <w:pPr>
        <w:tabs>
          <w:tab w:val="left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При подготовке</w:t>
      </w:r>
      <w:r w:rsidR="00B6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 рекомендуется использовать информацию просветительского портала Банка России «Финансовая культура». </w:t>
      </w:r>
    </w:p>
    <w:p w:rsidR="00E36458" w:rsidRDefault="00E36458" w:rsidP="002A514D">
      <w:pPr>
        <w:tabs>
          <w:tab w:val="left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По запросу участников Конкурса организаторы могут провести обучающие мероприятия (очно и</w:t>
      </w:r>
      <w:r w:rsidRPr="00E3645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онлайн) </w:t>
      </w:r>
      <w:r w:rsidR="0058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теме семейного бюджета и финансового плана семьи. </w:t>
      </w:r>
    </w:p>
    <w:p w:rsidR="002A514D" w:rsidRDefault="002A514D" w:rsidP="002A514D">
      <w:pPr>
        <w:tabs>
          <w:tab w:val="left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46A" w:rsidRDefault="00AE1C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21446A" w:rsidRDefault="00AE1C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Для оценки Конкурса Организатором </w:t>
      </w:r>
      <w:r w:rsidR="004D434B">
        <w:rPr>
          <w:rFonts w:ascii="Times New Roman" w:eastAsia="Times New Roman" w:hAnsi="Times New Roman" w:cs="Times New Roman"/>
          <w:sz w:val="28"/>
          <w:szCs w:val="28"/>
        </w:rPr>
        <w:t xml:space="preserve">в каждом регионе ЦФО – участнике Конкурса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формируется </w:t>
      </w:r>
      <w:r w:rsidR="00940D30">
        <w:rPr>
          <w:rFonts w:ascii="Times New Roman" w:eastAsia="Times New Roman" w:hAnsi="Times New Roman" w:cs="Times New Roman"/>
          <w:sz w:val="28"/>
          <w:szCs w:val="28"/>
        </w:rPr>
        <w:t>конкурсная комиссия из числа представителей:</w:t>
      </w:r>
    </w:p>
    <w:p w:rsidR="00940D30" w:rsidRDefault="00940D3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ведомств, курирующих вопросы социальной политики;</w:t>
      </w:r>
    </w:p>
    <w:p w:rsidR="00940D30" w:rsidRDefault="002A51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территориальных отделений </w:t>
      </w:r>
      <w:r w:rsidR="00940D30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 России;</w:t>
      </w:r>
    </w:p>
    <w:p w:rsidR="0021446A" w:rsidRDefault="00940D3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партнеров. </w:t>
      </w:r>
      <w:r w:rsidR="00F1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446A" w:rsidRDefault="00AE1C22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5.3. Конкурсная комиссия:</w:t>
      </w:r>
    </w:p>
    <w:p w:rsidR="0021446A" w:rsidRDefault="00AE1C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оценку материалов участников Конкурса в со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критериями оценки;</w:t>
      </w:r>
    </w:p>
    <w:p w:rsidR="0021446A" w:rsidRDefault="00AE1C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решение о </w:t>
      </w:r>
      <w:r w:rsidR="00F10492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победителях и призерах Конкурса.</w:t>
      </w:r>
    </w:p>
    <w:p w:rsidR="0021446A" w:rsidRDefault="00AE1C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Критерии оценки</w:t>
      </w:r>
    </w:p>
    <w:p w:rsidR="0021446A" w:rsidRDefault="00AE1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творческой работы тематике конкурса;</w:t>
      </w:r>
    </w:p>
    <w:p w:rsidR="0021446A" w:rsidRDefault="00AE1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446A" w:rsidRDefault="00A83E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и аргументированность раскрытия темы;</w:t>
      </w:r>
    </w:p>
    <w:p w:rsidR="0021446A" w:rsidRDefault="00AE1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="00A8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исполнения.  </w:t>
      </w:r>
    </w:p>
    <w:p w:rsidR="0021446A" w:rsidRDefault="00AE1C22">
      <w:pPr>
        <w:pBdr>
          <w:top w:val="nil"/>
          <w:left w:val="nil"/>
          <w:bottom w:val="nil"/>
          <w:right w:val="nil"/>
          <w:between w:val="nil"/>
        </w:pBdr>
        <w:spacing w:after="0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критерий в творческом задании каждый член жюри может поставить не более 5 баллов. </w:t>
      </w:r>
    </w:p>
    <w:p w:rsidR="0021446A" w:rsidRDefault="00AE1C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Конкурса, среди участников, набравших наибольшее количество баллов за выполнение задания, определяются I, II, III призовые места. В случае равенства оценок при подведении итогов проводится голосование среди конкурсной комиссии, и победитель определяется большинством голосов.</w:t>
      </w:r>
    </w:p>
    <w:p w:rsidR="0021446A" w:rsidRDefault="00AE1C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Конкурса будут награждены сертификатами </w:t>
      </w:r>
      <w:r w:rsidR="007E7C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="00F1049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="007E7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занявшие I, II и III места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грамотами и памятными сувенирами. </w:t>
      </w:r>
    </w:p>
    <w:p w:rsidR="00F10492" w:rsidRDefault="0009771C" w:rsidP="004D43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Конкурсе планируется определить обладателя Приза зрительских симпатий. </w:t>
      </w:r>
      <w:r w:rsidR="00F10492" w:rsidRP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 аккаунтах информационных партнеров или региональных ведомств, курирующих вопросы социальной политики,</w:t>
      </w:r>
      <w:r w:rsidR="00F10492" w:rsidRP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организовано голосование с участием всех представленных на Конкурс работ. Обладателем специального приза станет участник, чья работа наберет наибольшее количество </w:t>
      </w:r>
      <w:r w:rsid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голосов. </w:t>
      </w:r>
      <w:r w:rsidR="00F10492" w:rsidRP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434B" w:rsidRPr="007E2502" w:rsidRDefault="004D434B" w:rsidP="004D43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Допускается опре</w:t>
      </w:r>
      <w:r w:rsidR="007874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победителей и призеров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только через голосование в</w:t>
      </w:r>
      <w:r w:rsidRPr="004D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 аккаунтах информационных парт</w:t>
      </w:r>
      <w:r w:rsidRPr="007E2502">
        <w:rPr>
          <w:rFonts w:ascii="Times New Roman" w:eastAsia="Times New Roman" w:hAnsi="Times New Roman" w:cs="Times New Roman"/>
          <w:color w:val="000000"/>
          <w:sz w:val="28"/>
          <w:szCs w:val="28"/>
        </w:rPr>
        <w:t>неров или региональных ведомств, курирующих вопросы социальной политики.</w:t>
      </w:r>
    </w:p>
    <w:p w:rsidR="007E2502" w:rsidRPr="007E2502" w:rsidRDefault="007E2502" w:rsidP="005132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подводятся до 8 июля 2024 года. </w:t>
      </w:r>
    </w:p>
    <w:p w:rsidR="0021446A" w:rsidRPr="007E2502" w:rsidRDefault="007E2502" w:rsidP="005132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502">
        <w:rPr>
          <w:rFonts w:ascii="Times New Roman" w:hAnsi="Times New Roman" w:cs="Times New Roman"/>
          <w:sz w:val="28"/>
          <w:szCs w:val="28"/>
        </w:rPr>
        <w:t>Работы, поданные на Конкурс, не рецензируются и не возвращаются участникам Конкурса, передаются организаторам Конкурса для дальнейшего безвозмездного и бессрочного использования. Они могут быть использованы в работе организаторов и партнеров Конкурса (в т.ч. информационных партнеров) – для работы по направлению финансовой грамотности, музейной деятельности, при иллюстрировании публикаций, создании материалов социальной рекламы и т.д.</w:t>
      </w:r>
    </w:p>
    <w:p w:rsidR="007E2502" w:rsidRPr="007E2502" w:rsidRDefault="007E2502" w:rsidP="007E250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D30" w:rsidRPr="00940D30" w:rsidRDefault="00AE1C22" w:rsidP="00940D30">
      <w:pPr>
        <w:pStyle w:val="ac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D30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21446A" w:rsidRDefault="00940D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C722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D434B">
        <w:rPr>
          <w:rFonts w:ascii="Times New Roman" w:eastAsia="Times New Roman" w:hAnsi="Times New Roman" w:cs="Times New Roman"/>
          <w:sz w:val="28"/>
          <w:szCs w:val="28"/>
        </w:rPr>
        <w:t xml:space="preserve">.  Контактная информация. </w:t>
      </w: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Белгородская область:</w:t>
      </w:r>
    </w:p>
    <w:p w:rsidR="002D22B6" w:rsidRPr="002D22B6" w:rsidRDefault="002D22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2B6">
        <w:rPr>
          <w:rFonts w:ascii="Times New Roman" w:eastAsia="Times New Roman" w:hAnsi="Times New Roman" w:cs="Times New Roman"/>
          <w:sz w:val="28"/>
          <w:szCs w:val="28"/>
        </w:rPr>
        <w:t>(84722) 30-09-11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Воронежская область:</w:t>
      </w:r>
    </w:p>
    <w:p w:rsidR="0027074E" w:rsidRPr="0027074E" w:rsidRDefault="002707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74E">
        <w:rPr>
          <w:rFonts w:ascii="Times New Roman" w:eastAsia="Times New Roman" w:hAnsi="Times New Roman" w:cs="Times New Roman"/>
          <w:sz w:val="28"/>
          <w:szCs w:val="28"/>
        </w:rPr>
        <w:t>(84732) 69-99-30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Рязанская область:</w:t>
      </w:r>
    </w:p>
    <w:p w:rsidR="004C5436" w:rsidRPr="004C5436" w:rsidRDefault="004C54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436">
        <w:rPr>
          <w:rFonts w:ascii="Times New Roman" w:eastAsia="Times New Roman" w:hAnsi="Times New Roman" w:cs="Times New Roman"/>
          <w:sz w:val="28"/>
          <w:szCs w:val="28"/>
        </w:rPr>
        <w:t>(84912) 29-57-56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Калужская область:</w:t>
      </w:r>
    </w:p>
    <w:p w:rsidR="002D22B6" w:rsidRPr="002D22B6" w:rsidRDefault="002D22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2B6">
        <w:rPr>
          <w:rFonts w:ascii="Times New Roman" w:eastAsia="Times New Roman" w:hAnsi="Times New Roman" w:cs="Times New Roman"/>
          <w:sz w:val="28"/>
          <w:szCs w:val="28"/>
        </w:rPr>
        <w:t>(84842) 50-32-38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Курская область:</w:t>
      </w:r>
    </w:p>
    <w:p w:rsidR="002D22B6" w:rsidRPr="002D22B6" w:rsidRDefault="002D22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2B6">
        <w:rPr>
          <w:rFonts w:ascii="Times New Roman" w:eastAsia="Times New Roman" w:hAnsi="Times New Roman" w:cs="Times New Roman"/>
          <w:sz w:val="28"/>
          <w:szCs w:val="28"/>
        </w:rPr>
        <w:t xml:space="preserve">(84712) </w:t>
      </w:r>
      <w:r>
        <w:rPr>
          <w:rFonts w:ascii="Times New Roman" w:eastAsia="Times New Roman" w:hAnsi="Times New Roman" w:cs="Times New Roman"/>
          <w:sz w:val="28"/>
          <w:szCs w:val="28"/>
        </w:rPr>
        <w:t>36-12-20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Pr="00787407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>Липецкая область:</w:t>
      </w:r>
    </w:p>
    <w:p w:rsidR="00787407" w:rsidRDefault="00787407" w:rsidP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(84742) 42-08-08, Дмитрий Бровкин, пресс-секретарь липецкого отделения Банка России </w:t>
      </w:r>
    </w:p>
    <w:p w:rsidR="00787407" w:rsidRDefault="00787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Pr="00787407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4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Тульская область: </w:t>
      </w:r>
    </w:p>
    <w:p w:rsidR="004D434B" w:rsidRDefault="004C54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(84872) 32-52-96</w:t>
      </w: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B" w:rsidRDefault="004D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2144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2144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21446A" w:rsidP="00CC7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AE1C2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1446A" w:rsidRDefault="00AE1C2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21446A" w:rsidRDefault="00AE1C2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конкурс «Семейная копилка»</w:t>
      </w:r>
    </w:p>
    <w:p w:rsidR="0021446A" w:rsidRDefault="0021446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21446A">
        <w:tc>
          <w:tcPr>
            <w:tcW w:w="2336" w:type="dxa"/>
          </w:tcPr>
          <w:p w:rsidR="0021446A" w:rsidRDefault="00AE1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семьи</w:t>
            </w:r>
          </w:p>
        </w:tc>
        <w:tc>
          <w:tcPr>
            <w:tcW w:w="2336" w:type="dxa"/>
          </w:tcPr>
          <w:p w:rsidR="0021446A" w:rsidRDefault="00787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E1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/ район проживания</w:t>
            </w:r>
          </w:p>
        </w:tc>
        <w:tc>
          <w:tcPr>
            <w:tcW w:w="2336" w:type="dxa"/>
          </w:tcPr>
          <w:p w:rsidR="0021446A" w:rsidRDefault="00AE1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творческой работы</w:t>
            </w:r>
          </w:p>
        </w:tc>
        <w:tc>
          <w:tcPr>
            <w:tcW w:w="2337" w:type="dxa"/>
          </w:tcPr>
          <w:p w:rsidR="0021446A" w:rsidRDefault="00AE1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1446A">
        <w:tc>
          <w:tcPr>
            <w:tcW w:w="2336" w:type="dxa"/>
          </w:tcPr>
          <w:p w:rsidR="0021446A" w:rsidRDefault="00214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46A" w:rsidRDefault="00214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46A" w:rsidRDefault="00214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46A" w:rsidRDefault="00214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446A" w:rsidRDefault="0021446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2144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1446A" w:rsidRDefault="002144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1446A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D0" w:rsidRDefault="00306CD0">
      <w:pPr>
        <w:spacing w:after="0" w:line="240" w:lineRule="auto"/>
      </w:pPr>
      <w:r>
        <w:separator/>
      </w:r>
    </w:p>
  </w:endnote>
  <w:endnote w:type="continuationSeparator" w:id="0">
    <w:p w:rsidR="00306CD0" w:rsidRDefault="003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D0" w:rsidRDefault="00306CD0">
      <w:pPr>
        <w:spacing w:after="0" w:line="240" w:lineRule="auto"/>
      </w:pPr>
      <w:r>
        <w:separator/>
      </w:r>
    </w:p>
  </w:footnote>
  <w:footnote w:type="continuationSeparator" w:id="0">
    <w:p w:rsidR="00306CD0" w:rsidRDefault="0030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A" w:rsidRDefault="00AE1C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0C8A">
      <w:rPr>
        <w:noProof/>
        <w:color w:val="000000"/>
      </w:rPr>
      <w:t>5</w:t>
    </w:r>
    <w:r>
      <w:rPr>
        <w:color w:val="000000"/>
      </w:rPr>
      <w:fldChar w:fldCharType="end"/>
    </w:r>
  </w:p>
  <w:p w:rsidR="0021446A" w:rsidRDefault="002144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288"/>
    <w:multiLevelType w:val="multilevel"/>
    <w:tmpl w:val="C2A0073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19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3B1E21D0"/>
    <w:multiLevelType w:val="multilevel"/>
    <w:tmpl w:val="ABCAE3C0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7329F"/>
    <w:multiLevelType w:val="multilevel"/>
    <w:tmpl w:val="7454523A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46DB0A71"/>
    <w:multiLevelType w:val="multilevel"/>
    <w:tmpl w:val="9692C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06E0F"/>
    <w:multiLevelType w:val="multilevel"/>
    <w:tmpl w:val="1C844F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48625B"/>
    <w:multiLevelType w:val="multilevel"/>
    <w:tmpl w:val="18AE2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6812D1D"/>
    <w:multiLevelType w:val="multilevel"/>
    <w:tmpl w:val="E8165ACA"/>
    <w:lvl w:ilvl="0">
      <w:start w:val="1"/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A"/>
    <w:rsid w:val="00055B47"/>
    <w:rsid w:val="0008148D"/>
    <w:rsid w:val="0009771C"/>
    <w:rsid w:val="001453AA"/>
    <w:rsid w:val="00176763"/>
    <w:rsid w:val="001B4BCA"/>
    <w:rsid w:val="0021446A"/>
    <w:rsid w:val="0027074E"/>
    <w:rsid w:val="00295332"/>
    <w:rsid w:val="002A514D"/>
    <w:rsid w:val="002D22B6"/>
    <w:rsid w:val="00306CD0"/>
    <w:rsid w:val="003125F2"/>
    <w:rsid w:val="003B22AF"/>
    <w:rsid w:val="004C025A"/>
    <w:rsid w:val="004C5436"/>
    <w:rsid w:val="004D434B"/>
    <w:rsid w:val="004D74F4"/>
    <w:rsid w:val="0058227B"/>
    <w:rsid w:val="005856B3"/>
    <w:rsid w:val="006534FE"/>
    <w:rsid w:val="0069454F"/>
    <w:rsid w:val="0076533E"/>
    <w:rsid w:val="00787407"/>
    <w:rsid w:val="007A60C6"/>
    <w:rsid w:val="007D1A00"/>
    <w:rsid w:val="007E2502"/>
    <w:rsid w:val="007E7CA0"/>
    <w:rsid w:val="00940D30"/>
    <w:rsid w:val="009B7EB3"/>
    <w:rsid w:val="00A30729"/>
    <w:rsid w:val="00A83E3C"/>
    <w:rsid w:val="00AA0C8A"/>
    <w:rsid w:val="00AD5D0C"/>
    <w:rsid w:val="00AE1C22"/>
    <w:rsid w:val="00B33E9C"/>
    <w:rsid w:val="00B65E1F"/>
    <w:rsid w:val="00BA55C4"/>
    <w:rsid w:val="00C17555"/>
    <w:rsid w:val="00C6350F"/>
    <w:rsid w:val="00CA40BD"/>
    <w:rsid w:val="00CB1B14"/>
    <w:rsid w:val="00CC7227"/>
    <w:rsid w:val="00E36458"/>
    <w:rsid w:val="00F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E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CA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E7CA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0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E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CA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E7CA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5754</Characters>
  <Application>Microsoft Office Word</Application>
  <DocSecurity>0</DocSecurity>
  <Lines>106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2024-05-16T11:35:00Z</dcterms:created>
  <dcterms:modified xsi:type="dcterms:W3CDTF">2024-05-16T11:35:00Z</dcterms:modified>
</cp:coreProperties>
</file>